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b/>
                <w:sz w:val="20"/>
                <w:szCs w:val="20"/>
              </w:rPr>
            </w:r>
            <w:r w:rsidR="002C623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0AB8A227" w:rsidR="009A58CF" w:rsidRPr="00593663" w:rsidRDefault="00FF142F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November 14, 2023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b/>
                <w:sz w:val="20"/>
                <w:szCs w:val="20"/>
              </w:rPr>
            </w:r>
            <w:r w:rsidR="002C623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3CC7BD31" w:rsidR="00593663" w:rsidRPr="00593663" w:rsidRDefault="002C623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Hayley Hudson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Personnel/Risk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2B44BC1A" w:rsidR="00593663" w:rsidRPr="00593663" w:rsidRDefault="00097645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530.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>842.80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6C7B5E99" w:rsidR="00C8022D" w:rsidRPr="00593663" w:rsidRDefault="002C623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Angela Davis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County Administrator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994123">
        <w:trPr>
          <w:cantSplit/>
          <w:trHeight w:hRule="exact" w:val="1079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565E3D0" w14:textId="6BD24646" w:rsidR="00331716" w:rsidRPr="002C6231" w:rsidRDefault="00E55805" w:rsidP="002C6231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County Administrator’s Office is </w:t>
            </w:r>
            <w:r w:rsidR="00097645">
              <w:rPr>
                <w:rFonts w:asciiTheme="minorHAnsi" w:hAnsiTheme="minorHAnsi"/>
                <w:noProof/>
                <w:sz w:val="20"/>
                <w:szCs w:val="20"/>
              </w:rPr>
              <w:t xml:space="preserve">recommending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approval of the </w:t>
            </w:r>
            <w:r w:rsidR="00331716" w:rsidRPr="002C6231">
              <w:rPr>
                <w:rFonts w:asciiTheme="minorHAnsi" w:hAnsiTheme="minorHAnsi"/>
                <w:noProof/>
                <w:sz w:val="20"/>
                <w:szCs w:val="20"/>
              </w:rPr>
              <w:t>Resolution amending the Siskiyou County Salary Schedule</w:t>
            </w:r>
            <w:r w:rsidR="002C6231">
              <w:rPr>
                <w:rFonts w:asciiTheme="minorHAnsi" w:hAnsiTheme="minorHAnsi"/>
                <w:noProof/>
                <w:sz w:val="20"/>
                <w:szCs w:val="20"/>
              </w:rPr>
              <w:t xml:space="preserve"> and Position Allocation List for positions in County service </w:t>
            </w:r>
            <w:r w:rsidR="00331716" w:rsidRPr="002C6231">
              <w:rPr>
                <w:rFonts w:asciiTheme="minorHAnsi" w:hAnsiTheme="minorHAnsi"/>
                <w:noProof/>
                <w:sz w:val="20"/>
                <w:szCs w:val="20"/>
              </w:rPr>
              <w:t xml:space="preserve">effective </w:t>
            </w:r>
            <w:r w:rsidR="002C6231">
              <w:rPr>
                <w:rFonts w:asciiTheme="minorHAnsi" w:hAnsiTheme="minorHAnsi"/>
                <w:noProof/>
                <w:sz w:val="20"/>
                <w:szCs w:val="20"/>
              </w:rPr>
              <w:t>November 26,</w:t>
            </w:r>
            <w:r w:rsidR="00331716" w:rsidRPr="002C6231">
              <w:rPr>
                <w:rFonts w:asciiTheme="minorHAnsi" w:hAnsiTheme="minorHAnsi"/>
                <w:noProof/>
                <w:sz w:val="20"/>
                <w:szCs w:val="20"/>
              </w:rPr>
              <w:t xml:space="preserve"> 202</w:t>
            </w:r>
            <w:r w:rsidR="002C6231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B90838" w:rsidRPr="002C6231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25DA2A24" w14:textId="77777777" w:rsidR="002A1D26" w:rsidRDefault="002A1D26" w:rsidP="002A1D26">
            <w:pPr>
              <w:pStyle w:val="ListParagraph"/>
              <w:spacing w:before="120"/>
              <w:ind w:left="216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sz w:val="18"/>
                <w:szCs w:val="18"/>
              </w:rPr>
            </w:r>
            <w:r w:rsidR="002C623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5C49C4">
        <w:trPr>
          <w:cantSplit/>
          <w:trHeight w:hRule="exact" w:val="85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sz w:val="18"/>
                <w:szCs w:val="18"/>
              </w:rPr>
            </w:r>
            <w:r w:rsidR="002C623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4CCE5BC8" w:rsidR="00112FEB" w:rsidRPr="00C41042" w:rsidRDefault="00EB3BDB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23A3D2E3" w:rsidR="004242AC" w:rsidRPr="008B3F33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5EDE1007" w:rsidR="004242AC" w:rsidRPr="00C41042" w:rsidRDefault="004242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0819B3EA" w:rsidR="004242AC" w:rsidRPr="00C41042" w:rsidRDefault="004242AC" w:rsidP="00042EA2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5D17C38A" w:rsidR="004242AC" w:rsidRPr="00C41042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EC61E9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40D10319" w:rsidR="00C040CE" w:rsidRPr="00AF1D8B" w:rsidRDefault="00C040CE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6CD5CA2B"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AF1D8B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sz w:val="18"/>
                <w:szCs w:val="18"/>
              </w:rPr>
            </w:r>
            <w:r w:rsidR="002C623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6231">
              <w:rPr>
                <w:rFonts w:asciiTheme="minorHAnsi" w:hAnsiTheme="minorHAnsi"/>
                <w:sz w:val="18"/>
                <w:szCs w:val="18"/>
              </w:rPr>
            </w:r>
            <w:r w:rsidR="002C623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70465E88" w14:textId="77777777" w:rsidTr="009F6EE6">
        <w:trPr>
          <w:cantSplit/>
          <w:trHeight w:hRule="exact" w:val="55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33E5FC06"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1DB5056" w14:textId="77777777" w:rsidTr="008125B5">
        <w:trPr>
          <w:cantSplit/>
          <w:trHeight w:hRule="exact" w:val="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C320D0">
        <w:trPr>
          <w:cantSplit/>
          <w:trHeight w:hRule="exact" w:val="523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7C5D743" w14:textId="1653DA5A" w:rsidR="00727B89" w:rsidRPr="00C41042" w:rsidRDefault="00C320D0" w:rsidP="00B9083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Approve Resolution amending the Siskiyou County Salary Schedule </w:t>
            </w:r>
            <w:r w:rsidR="002C6231">
              <w:rPr>
                <w:rFonts w:asciiTheme="minorHAnsi" w:hAnsiTheme="minorHAnsi"/>
                <w:noProof/>
                <w:sz w:val="20"/>
                <w:szCs w:val="20"/>
              </w:rPr>
              <w:t xml:space="preserve">and Position Allocation List for positions in County service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effective </w:t>
            </w:r>
            <w:r w:rsidR="002C6231">
              <w:rPr>
                <w:rFonts w:asciiTheme="minorHAnsi" w:hAnsiTheme="minorHAnsi"/>
                <w:noProof/>
                <w:sz w:val="20"/>
                <w:szCs w:val="20"/>
              </w:rPr>
              <w:t>November 26, 2023.</w:t>
            </w: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7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4D75B66" w14:textId="18D99943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54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" w15:restartNumberingAfterBreak="0">
    <w:nsid w:val="20534B6E"/>
    <w:multiLevelType w:val="hybridMultilevel"/>
    <w:tmpl w:val="A162AA40"/>
    <w:lvl w:ilvl="0" w:tplc="556C7876">
      <w:start w:val="5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BB5"/>
    <w:multiLevelType w:val="hybridMultilevel"/>
    <w:tmpl w:val="EC20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691861">
    <w:abstractNumId w:val="5"/>
  </w:num>
  <w:num w:numId="2" w16cid:durableId="107314965">
    <w:abstractNumId w:val="0"/>
  </w:num>
  <w:num w:numId="3" w16cid:durableId="860777282">
    <w:abstractNumId w:val="2"/>
  </w:num>
  <w:num w:numId="4" w16cid:durableId="1952586943">
    <w:abstractNumId w:val="3"/>
  </w:num>
  <w:num w:numId="5" w16cid:durableId="357900768">
    <w:abstractNumId w:val="4"/>
  </w:num>
  <w:num w:numId="6" w16cid:durableId="8916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7686D"/>
    <w:rsid w:val="00084C8F"/>
    <w:rsid w:val="000858A6"/>
    <w:rsid w:val="000960C0"/>
    <w:rsid w:val="00096E88"/>
    <w:rsid w:val="00097645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1015E4"/>
    <w:rsid w:val="00105E80"/>
    <w:rsid w:val="00112FEB"/>
    <w:rsid w:val="0012001C"/>
    <w:rsid w:val="00123339"/>
    <w:rsid w:val="00161AEA"/>
    <w:rsid w:val="0016694C"/>
    <w:rsid w:val="0017192A"/>
    <w:rsid w:val="001749DE"/>
    <w:rsid w:val="0017747D"/>
    <w:rsid w:val="001A4FF9"/>
    <w:rsid w:val="001B33AF"/>
    <w:rsid w:val="001C153E"/>
    <w:rsid w:val="001E7605"/>
    <w:rsid w:val="001F3E19"/>
    <w:rsid w:val="001F6177"/>
    <w:rsid w:val="00212F2B"/>
    <w:rsid w:val="00213C57"/>
    <w:rsid w:val="00220C30"/>
    <w:rsid w:val="0022157D"/>
    <w:rsid w:val="00227AF5"/>
    <w:rsid w:val="002677F3"/>
    <w:rsid w:val="00270599"/>
    <w:rsid w:val="00285D04"/>
    <w:rsid w:val="002947FF"/>
    <w:rsid w:val="0029655A"/>
    <w:rsid w:val="002A1D26"/>
    <w:rsid w:val="002B4744"/>
    <w:rsid w:val="002C6231"/>
    <w:rsid w:val="002D37A0"/>
    <w:rsid w:val="002D6D30"/>
    <w:rsid w:val="002F4FEC"/>
    <w:rsid w:val="00310179"/>
    <w:rsid w:val="00314F89"/>
    <w:rsid w:val="00324ACD"/>
    <w:rsid w:val="00325A1A"/>
    <w:rsid w:val="00327CBF"/>
    <w:rsid w:val="00331716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A65AA"/>
    <w:rsid w:val="003C08E9"/>
    <w:rsid w:val="003F34C6"/>
    <w:rsid w:val="004200BE"/>
    <w:rsid w:val="00422EED"/>
    <w:rsid w:val="004242AC"/>
    <w:rsid w:val="004306F7"/>
    <w:rsid w:val="00441197"/>
    <w:rsid w:val="004426C8"/>
    <w:rsid w:val="004433C6"/>
    <w:rsid w:val="00443D04"/>
    <w:rsid w:val="00473361"/>
    <w:rsid w:val="004A3502"/>
    <w:rsid w:val="004B2220"/>
    <w:rsid w:val="004C3523"/>
    <w:rsid w:val="004D54DB"/>
    <w:rsid w:val="004E3B20"/>
    <w:rsid w:val="004E4586"/>
    <w:rsid w:val="004E4C11"/>
    <w:rsid w:val="004E533F"/>
    <w:rsid w:val="004E5397"/>
    <w:rsid w:val="00505153"/>
    <w:rsid w:val="0050574B"/>
    <w:rsid w:val="00506225"/>
    <w:rsid w:val="00514C2A"/>
    <w:rsid w:val="00530FB1"/>
    <w:rsid w:val="00534BC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49C4"/>
    <w:rsid w:val="005C6339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6F7E90"/>
    <w:rsid w:val="007029D5"/>
    <w:rsid w:val="007048CF"/>
    <w:rsid w:val="00705294"/>
    <w:rsid w:val="00705309"/>
    <w:rsid w:val="00715325"/>
    <w:rsid w:val="00727B89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60738"/>
    <w:rsid w:val="00877DC5"/>
    <w:rsid w:val="00887061"/>
    <w:rsid w:val="008936B2"/>
    <w:rsid w:val="008B2D00"/>
    <w:rsid w:val="008B3F33"/>
    <w:rsid w:val="008C2E2B"/>
    <w:rsid w:val="008D0AB3"/>
    <w:rsid w:val="008E0CD5"/>
    <w:rsid w:val="008F2127"/>
    <w:rsid w:val="008F6AFF"/>
    <w:rsid w:val="009042C7"/>
    <w:rsid w:val="00910A82"/>
    <w:rsid w:val="00911EDA"/>
    <w:rsid w:val="0091404A"/>
    <w:rsid w:val="00922EE5"/>
    <w:rsid w:val="009376A0"/>
    <w:rsid w:val="00940C87"/>
    <w:rsid w:val="009534F9"/>
    <w:rsid w:val="0095640E"/>
    <w:rsid w:val="00970303"/>
    <w:rsid w:val="009746DC"/>
    <w:rsid w:val="009867ED"/>
    <w:rsid w:val="00994123"/>
    <w:rsid w:val="009A58CF"/>
    <w:rsid w:val="009B4DDF"/>
    <w:rsid w:val="009B608F"/>
    <w:rsid w:val="009C0146"/>
    <w:rsid w:val="009C65B5"/>
    <w:rsid w:val="009E1C99"/>
    <w:rsid w:val="009F5ADE"/>
    <w:rsid w:val="009F6EE6"/>
    <w:rsid w:val="00A04632"/>
    <w:rsid w:val="00A124BD"/>
    <w:rsid w:val="00A1290D"/>
    <w:rsid w:val="00A13C89"/>
    <w:rsid w:val="00A1440C"/>
    <w:rsid w:val="00A14EC6"/>
    <w:rsid w:val="00A231FE"/>
    <w:rsid w:val="00A36D15"/>
    <w:rsid w:val="00A42C6B"/>
    <w:rsid w:val="00A60B08"/>
    <w:rsid w:val="00A664B1"/>
    <w:rsid w:val="00A7441D"/>
    <w:rsid w:val="00A92DE1"/>
    <w:rsid w:val="00A9605C"/>
    <w:rsid w:val="00AA016A"/>
    <w:rsid w:val="00AA0BFE"/>
    <w:rsid w:val="00AB4ED4"/>
    <w:rsid w:val="00AC4048"/>
    <w:rsid w:val="00AF1D8B"/>
    <w:rsid w:val="00B020B9"/>
    <w:rsid w:val="00B02BD6"/>
    <w:rsid w:val="00B07059"/>
    <w:rsid w:val="00B10A79"/>
    <w:rsid w:val="00B23455"/>
    <w:rsid w:val="00B23E53"/>
    <w:rsid w:val="00B31ECE"/>
    <w:rsid w:val="00B40269"/>
    <w:rsid w:val="00B4714F"/>
    <w:rsid w:val="00B521DD"/>
    <w:rsid w:val="00B61B93"/>
    <w:rsid w:val="00B7067E"/>
    <w:rsid w:val="00B72DEB"/>
    <w:rsid w:val="00B73570"/>
    <w:rsid w:val="00B744BC"/>
    <w:rsid w:val="00B9083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20D0"/>
    <w:rsid w:val="00C3366C"/>
    <w:rsid w:val="00C35CB3"/>
    <w:rsid w:val="00C41042"/>
    <w:rsid w:val="00C8022D"/>
    <w:rsid w:val="00C85D56"/>
    <w:rsid w:val="00C86FBA"/>
    <w:rsid w:val="00C95DC0"/>
    <w:rsid w:val="00CA4F55"/>
    <w:rsid w:val="00CA51DF"/>
    <w:rsid w:val="00CA5D10"/>
    <w:rsid w:val="00CC171C"/>
    <w:rsid w:val="00CE42D0"/>
    <w:rsid w:val="00D04922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83EFA"/>
    <w:rsid w:val="00DA5E9D"/>
    <w:rsid w:val="00DA7238"/>
    <w:rsid w:val="00DB474A"/>
    <w:rsid w:val="00DC2C1A"/>
    <w:rsid w:val="00DC5252"/>
    <w:rsid w:val="00DC608D"/>
    <w:rsid w:val="00DD49C7"/>
    <w:rsid w:val="00DD59BD"/>
    <w:rsid w:val="00DE2A0C"/>
    <w:rsid w:val="00DF151B"/>
    <w:rsid w:val="00DF4076"/>
    <w:rsid w:val="00E24965"/>
    <w:rsid w:val="00E4575E"/>
    <w:rsid w:val="00E55805"/>
    <w:rsid w:val="00E66BAF"/>
    <w:rsid w:val="00E676DC"/>
    <w:rsid w:val="00E87849"/>
    <w:rsid w:val="00E9762F"/>
    <w:rsid w:val="00EA0BD2"/>
    <w:rsid w:val="00EA12EF"/>
    <w:rsid w:val="00EB3BDB"/>
    <w:rsid w:val="00ED6BFD"/>
    <w:rsid w:val="00EE1294"/>
    <w:rsid w:val="00EE5C0A"/>
    <w:rsid w:val="00F04958"/>
    <w:rsid w:val="00F065CA"/>
    <w:rsid w:val="00F31F2B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67D5"/>
    <w:rsid w:val="00F9092E"/>
    <w:rsid w:val="00F91E37"/>
    <w:rsid w:val="00F97DCD"/>
    <w:rsid w:val="00FA164F"/>
    <w:rsid w:val="00FD19DF"/>
    <w:rsid w:val="00FD583D"/>
    <w:rsid w:val="00FD768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359F-554E-4032-9FB7-4AA3990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Hayley Hudson</cp:lastModifiedBy>
  <cp:revision>3</cp:revision>
  <cp:lastPrinted>2020-08-13T21:35:00Z</cp:lastPrinted>
  <dcterms:created xsi:type="dcterms:W3CDTF">2023-11-07T00:18:00Z</dcterms:created>
  <dcterms:modified xsi:type="dcterms:W3CDTF">2023-11-07T00:22:00Z</dcterms:modified>
</cp:coreProperties>
</file>